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28560" w14:textId="77777777" w:rsidR="00684B28" w:rsidRDefault="00684B28" w:rsidP="00684B28">
      <w:r>
        <w:rPr>
          <w:color w:val="1F497D"/>
        </w:rPr>
        <w:t>Autrement, en ce qui me concerne, voici les informations essentielles pour valoir rapport triennal auprès du Conseil d’administration du Barreau du Bas Saint-Laurent, Gaspésie. Îles-de-la-Madeleine:</w:t>
      </w:r>
    </w:p>
    <w:p w14:paraId="4D736B2C" w14:textId="77777777" w:rsidR="00684B28" w:rsidRDefault="00684B28" w:rsidP="00684B28"/>
    <w:p w14:paraId="5FE352C5" w14:textId="77777777" w:rsidR="00684B28" w:rsidRDefault="00684B28" w:rsidP="00684B28">
      <w:r>
        <w:rPr>
          <w:color w:val="1F497D"/>
        </w:rPr>
        <w:t xml:space="preserve">- j’ai occupé la charge d’administrateur et </w:t>
      </w:r>
      <w:proofErr w:type="spellStart"/>
      <w:r>
        <w:rPr>
          <w:color w:val="1F497D"/>
        </w:rPr>
        <w:t>Réprésentant</w:t>
      </w:r>
      <w:proofErr w:type="spellEnd"/>
      <w:r>
        <w:rPr>
          <w:color w:val="1F497D"/>
        </w:rPr>
        <w:t xml:space="preserve"> de notre section au sein de l’AAP du 13 décembre 2016 au 7 janvier 2020, donc concrètement au cours des années 2017, 2018 et 2019. </w:t>
      </w:r>
    </w:p>
    <w:p w14:paraId="2EEB3CF7" w14:textId="77777777" w:rsidR="00684B28" w:rsidRDefault="00684B28" w:rsidP="00684B28"/>
    <w:p w14:paraId="118E8AB4" w14:textId="77777777" w:rsidR="00684B28" w:rsidRDefault="00684B28" w:rsidP="00684B28">
      <w:r>
        <w:rPr>
          <w:color w:val="1F497D"/>
        </w:rPr>
        <w:t>Au cours de ce mandat:</w:t>
      </w:r>
    </w:p>
    <w:p w14:paraId="246BCCFF" w14:textId="77777777" w:rsidR="00684B28" w:rsidRDefault="00684B28" w:rsidP="00684B28">
      <w:r>
        <w:rPr>
          <w:color w:val="1F497D"/>
        </w:rPr>
        <w:t>- j’ai exercé ces fonctions en conformité avec les règlements généraux et règles administratives de l’AAP et code d’</w:t>
      </w:r>
      <w:proofErr w:type="spellStart"/>
      <w:r>
        <w:rPr>
          <w:color w:val="1F497D"/>
        </w:rPr>
        <w:t>étique</w:t>
      </w:r>
      <w:proofErr w:type="spellEnd"/>
      <w:r>
        <w:rPr>
          <w:color w:val="1F497D"/>
        </w:rPr>
        <w:t xml:space="preserve"> des administrateurs et administratrices de cette organisme;</w:t>
      </w:r>
    </w:p>
    <w:p w14:paraId="56A40F8D" w14:textId="77777777" w:rsidR="00684B28" w:rsidRDefault="00684B28" w:rsidP="00684B28"/>
    <w:p w14:paraId="6EF587E9" w14:textId="77777777" w:rsidR="00684B28" w:rsidRDefault="00684B28" w:rsidP="00684B28">
      <w:r>
        <w:rPr>
          <w:color w:val="1F497D"/>
        </w:rPr>
        <w:t xml:space="preserve">- j’ai participé activement aux </w:t>
      </w:r>
      <w:proofErr w:type="gramStart"/>
      <w:r>
        <w:rPr>
          <w:color w:val="1F497D"/>
        </w:rPr>
        <w:t>assemblées  régulières</w:t>
      </w:r>
      <w:proofErr w:type="gramEnd"/>
      <w:r>
        <w:rPr>
          <w:color w:val="1F497D"/>
        </w:rPr>
        <w:t xml:space="preserve"> de l’AAP, assuré le suivi de toute correspondances, courriels, communications utiles en lien avec ces assemblées et charges;</w:t>
      </w:r>
    </w:p>
    <w:p w14:paraId="5C6BE0DE" w14:textId="77777777" w:rsidR="00684B28" w:rsidRDefault="00684B28" w:rsidP="00684B28"/>
    <w:p w14:paraId="319E7BCB" w14:textId="77777777" w:rsidR="00684B28" w:rsidRDefault="00684B28" w:rsidP="00684B28">
      <w:r>
        <w:rPr>
          <w:color w:val="1F497D"/>
        </w:rPr>
        <w:t>- collaborés activement et périodiquement avec la directrice-général par tout avis, recommandations et conseil utiles, à la connaissance des membres du conseil d’administration;</w:t>
      </w:r>
    </w:p>
    <w:p w14:paraId="27FFD7BD" w14:textId="77777777" w:rsidR="00684B28" w:rsidRDefault="00684B28" w:rsidP="00684B28"/>
    <w:p w14:paraId="1D0441F5" w14:textId="77777777" w:rsidR="00684B28" w:rsidRDefault="00684B28" w:rsidP="00684B28">
      <w:r>
        <w:rPr>
          <w:color w:val="1F497D"/>
        </w:rPr>
        <w:t>- Avoir toujours agit dans mes interventions selon la philosophie de notre section quant à la mission passé, actuelle et future de l’AAP; </w:t>
      </w:r>
    </w:p>
    <w:p w14:paraId="476314BE" w14:textId="77777777" w:rsidR="00684B28" w:rsidRDefault="00684B28" w:rsidP="00684B28"/>
    <w:p w14:paraId="3F1F9477" w14:textId="77777777" w:rsidR="00684B28" w:rsidRDefault="00684B28" w:rsidP="00684B28">
      <w:r>
        <w:rPr>
          <w:color w:val="1F497D"/>
        </w:rPr>
        <w:t>-  Avoir toujours agit sans intérêt professionnel escompté par mes fonctions;</w:t>
      </w:r>
    </w:p>
    <w:p w14:paraId="398F7219" w14:textId="77777777" w:rsidR="00684B28" w:rsidRDefault="00684B28" w:rsidP="00684B28"/>
    <w:p w14:paraId="4F18ECE4" w14:textId="77777777" w:rsidR="00684B28" w:rsidRDefault="00684B28" w:rsidP="00684B28">
      <w:r>
        <w:rPr>
          <w:color w:val="1F497D"/>
        </w:rPr>
        <w:t xml:space="preserve">- N’avoir reçu aucune rémunération, émoluments, honoraires ni avantages monétaires en considération </w:t>
      </w:r>
      <w:proofErr w:type="gramStart"/>
      <w:r>
        <w:rPr>
          <w:color w:val="1F497D"/>
        </w:rPr>
        <w:t>de</w:t>
      </w:r>
      <w:proofErr w:type="gramEnd"/>
      <w:r>
        <w:rPr>
          <w:color w:val="1F497D"/>
        </w:rPr>
        <w:t xml:space="preserve"> ces fonctions. </w:t>
      </w:r>
    </w:p>
    <w:p w14:paraId="0A44CF6E" w14:textId="77777777" w:rsidR="00684B28" w:rsidRDefault="00684B28" w:rsidP="00684B28"/>
    <w:p w14:paraId="0CD67852" w14:textId="77777777" w:rsidR="00684B28" w:rsidRDefault="00684B28" w:rsidP="00684B28">
      <w:r>
        <w:rPr>
          <w:color w:val="1F497D"/>
        </w:rPr>
        <w:t>Je vous remercie pour votre confiance, collaboration et appui tout au long de ce mandat. </w:t>
      </w:r>
    </w:p>
    <w:p w14:paraId="1AD28E99" w14:textId="77777777" w:rsidR="00684B28" w:rsidRDefault="00684B28" w:rsidP="00684B28"/>
    <w:p w14:paraId="1AB54EE3" w14:textId="77777777" w:rsidR="00684B28" w:rsidRDefault="00684B28" w:rsidP="00684B28">
      <w:r>
        <w:rPr>
          <w:color w:val="1F497D"/>
        </w:rPr>
        <w:t xml:space="preserve">Je demeure à votre </w:t>
      </w:r>
      <w:proofErr w:type="gramStart"/>
      <w:r>
        <w:rPr>
          <w:color w:val="1F497D"/>
        </w:rPr>
        <w:t>disposition  pour</w:t>
      </w:r>
      <w:proofErr w:type="gramEnd"/>
      <w:r>
        <w:rPr>
          <w:color w:val="1F497D"/>
        </w:rPr>
        <w:t xml:space="preserve"> toutes autres informations utiles en lien avec les fonctions occupées au cours de ces trois dernières années. </w:t>
      </w:r>
    </w:p>
    <w:p w14:paraId="38A022FF" w14:textId="77777777" w:rsidR="00684B28" w:rsidRDefault="00684B28" w:rsidP="00684B28"/>
    <w:p w14:paraId="726B63E1" w14:textId="77777777" w:rsidR="00684B28" w:rsidRDefault="00684B28" w:rsidP="00684B28">
      <w:r>
        <w:rPr>
          <w:color w:val="1F497D"/>
        </w:rPr>
        <w:t>Salutations distinguées,</w:t>
      </w:r>
    </w:p>
    <w:p w14:paraId="1CE3A760" w14:textId="77777777" w:rsidR="00684B28" w:rsidRDefault="00684B28" w:rsidP="00684B28"/>
    <w:p w14:paraId="6498D26F" w14:textId="77777777" w:rsidR="00684B28" w:rsidRDefault="00684B28" w:rsidP="00684B28">
      <w:r>
        <w:rPr>
          <w:color w:val="1F497D"/>
        </w:rPr>
        <w:t>Christian Boudreau, avocat</w:t>
      </w:r>
    </w:p>
    <w:p w14:paraId="793886B1" w14:textId="77777777" w:rsidR="00C86DCC" w:rsidRDefault="00C86DCC"/>
    <w:sectPr w:rsidR="00C86D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28"/>
    <w:rsid w:val="00684B28"/>
    <w:rsid w:val="00C8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6099"/>
  <w15:chartTrackingRefBased/>
  <w15:docId w15:val="{6A01048D-944B-4277-AAF9-CA8DDD13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B28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Rioux</dc:creator>
  <cp:keywords/>
  <dc:description/>
  <cp:lastModifiedBy>Andree Rioux</cp:lastModifiedBy>
  <cp:revision>1</cp:revision>
  <dcterms:created xsi:type="dcterms:W3CDTF">2020-06-29T11:24:00Z</dcterms:created>
  <dcterms:modified xsi:type="dcterms:W3CDTF">2020-06-29T11:25:00Z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CDocID">
    <vt:lpwstr>9277526b-95a4-42e7-b7c9-563729a215ac</vt:lpwstr>
  </property>
</Properties>
</file>